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CE68" w14:textId="77777777" w:rsidR="00A2024F" w:rsidRDefault="00051CF4" w:rsidP="00126C44">
      <w:pPr>
        <w:rPr>
          <w:rFonts w:asciiTheme="majorHAnsi" w:hAnsiTheme="majorHAnsi" w:cstheme="majorHAnsi"/>
          <w:b/>
          <w:bCs/>
          <w:color w:val="000000"/>
        </w:rPr>
      </w:pPr>
      <w:r>
        <w:rPr>
          <w:rFonts w:asciiTheme="majorHAnsi" w:hAnsiTheme="majorHAnsi" w:cstheme="majorHAnsi"/>
          <w:b/>
          <w:bCs/>
          <w:color w:val="000000"/>
        </w:rPr>
        <w:t>Für einen geschmeidigen Auftritt</w:t>
      </w:r>
    </w:p>
    <w:p w14:paraId="2C6C30C6" w14:textId="75989158" w:rsidR="00126C44" w:rsidRPr="00570EED" w:rsidRDefault="00126C44" w:rsidP="00126C44">
      <w:pPr>
        <w:rPr>
          <w:rFonts w:asciiTheme="majorHAnsi" w:hAnsiTheme="majorHAnsi" w:cstheme="majorHAnsi"/>
          <w:b/>
          <w:bCs/>
          <w:color w:val="000000"/>
        </w:rPr>
      </w:pPr>
      <w:r w:rsidRPr="00570EED">
        <w:rPr>
          <w:rFonts w:asciiTheme="majorHAnsi" w:hAnsiTheme="majorHAnsi" w:cstheme="majorHAnsi"/>
          <w:b/>
          <w:bCs/>
          <w:color w:val="000000"/>
        </w:rPr>
        <w:t>Neu in der Apotheke: RUGARD Schöne Füße Fußbalsam und Hornhautlöser </w:t>
      </w:r>
    </w:p>
    <w:p w14:paraId="59C767E8" w14:textId="79B26E79" w:rsidR="00B46CE8" w:rsidRPr="00B524D7" w:rsidRDefault="00B524D7" w:rsidP="00984C18">
      <w:pPr>
        <w:jc w:val="both"/>
        <w:rPr>
          <w:rFonts w:asciiTheme="majorHAnsi" w:hAnsiTheme="majorHAnsi" w:cstheme="majorHAnsi"/>
          <w:color w:val="000000"/>
        </w:rPr>
      </w:pPr>
      <w:r w:rsidRPr="00B524D7">
        <w:rPr>
          <w:rStyle w:val="ui-provider"/>
          <w:rFonts w:asciiTheme="majorHAnsi" w:hAnsiTheme="majorHAnsi" w:cstheme="majorHAnsi"/>
        </w:rPr>
        <w:t>Warme Tage, kurze Kleidung, offene Schuhe: Das bedeutet Sommer! Mitten in der Sommerzeit gehört die Fußpflege bei vielen zur Routine. Aber auch in Hinblick auf die kommenden Jahreszeiten sollte die Sommer-Routine beibehalten werden, denn Fußpflege hat das ganze Jahr Saison. Eine über Monate aufgebaute Hornhaut lässt sich nicht einfach schnell wegcremen, die Erfahrung hat wohl jede*r schon einmal gemacht. Schöne Füße erfordern also eine frühzeitige Pflege oder besser gesagt: Die Pflege sollte erst gar kein Ende nehmen. Und dafür bietet RUGARD nun die neue Fußpflegeserie „Schöne Füße“ bestehend aus einem Hornhautlöser und einem Fußbalsam für gut gepflegte Füße – das ganze Jahr über.</w:t>
      </w:r>
    </w:p>
    <w:p w14:paraId="1A977212" w14:textId="1E23D249" w:rsidR="00126C44" w:rsidRPr="006E1E22" w:rsidRDefault="00126C44" w:rsidP="00984C18">
      <w:pPr>
        <w:jc w:val="both"/>
        <w:rPr>
          <w:rFonts w:asciiTheme="majorHAnsi" w:hAnsiTheme="majorHAnsi" w:cstheme="majorHAnsi"/>
          <w:b/>
          <w:bCs/>
          <w:color w:val="000000"/>
        </w:rPr>
      </w:pPr>
      <w:r w:rsidRPr="006E1E22">
        <w:rPr>
          <w:rFonts w:asciiTheme="majorHAnsi" w:hAnsiTheme="majorHAnsi" w:cstheme="majorHAnsi"/>
          <w:b/>
          <w:bCs/>
          <w:color w:val="000000"/>
        </w:rPr>
        <w:t>Adieu übermäßige Hornhaut! – RUGARD Schöne Füße Hornhautlöser </w:t>
      </w:r>
    </w:p>
    <w:p w14:paraId="7A9EEFCC" w14:textId="1216512D" w:rsidR="00126C44" w:rsidRPr="006E1E22" w:rsidRDefault="00126C44" w:rsidP="00984C18">
      <w:pPr>
        <w:jc w:val="both"/>
        <w:rPr>
          <w:rFonts w:asciiTheme="majorHAnsi" w:hAnsiTheme="majorHAnsi" w:cstheme="majorHAnsi"/>
          <w:color w:val="000000"/>
        </w:rPr>
      </w:pPr>
      <w:r w:rsidRPr="006E1E22">
        <w:rPr>
          <w:rFonts w:asciiTheme="majorHAnsi" w:hAnsiTheme="majorHAnsi" w:cstheme="majorHAnsi"/>
          <w:color w:val="000000"/>
        </w:rPr>
        <w:t>Die Hornhaut ist eine natürliche Barriere, die unsere Füße vor Feuchtigkeitsverlust und äußeren Einwirkungen schützt. Es kann jedoch dazu kommen, dass der Verhornungsprozess der Hautzellen und ihre Abschuppung in der Hornschicht aus dem Gleichgewicht geraten</w:t>
      </w:r>
      <w:r w:rsidR="00D15610" w:rsidRPr="006E1E22">
        <w:rPr>
          <w:rFonts w:asciiTheme="majorHAnsi" w:hAnsiTheme="majorHAnsi" w:cstheme="majorHAnsi"/>
          <w:color w:val="000000"/>
        </w:rPr>
        <w:t>. D</w:t>
      </w:r>
      <w:r w:rsidR="00E50D98" w:rsidRPr="006E1E22">
        <w:rPr>
          <w:rFonts w:asciiTheme="majorHAnsi" w:hAnsiTheme="majorHAnsi" w:cstheme="majorHAnsi"/>
          <w:color w:val="000000"/>
        </w:rPr>
        <w:t>as passiert</w:t>
      </w:r>
      <w:r w:rsidR="00D15610" w:rsidRPr="006E1E22">
        <w:rPr>
          <w:rFonts w:asciiTheme="majorHAnsi" w:hAnsiTheme="majorHAnsi" w:cstheme="majorHAnsi"/>
          <w:color w:val="000000"/>
        </w:rPr>
        <w:t xml:space="preserve"> schnell</w:t>
      </w:r>
      <w:r w:rsidR="00E50D98" w:rsidRPr="006E1E22">
        <w:rPr>
          <w:rFonts w:asciiTheme="majorHAnsi" w:hAnsiTheme="majorHAnsi" w:cstheme="majorHAnsi"/>
          <w:color w:val="000000"/>
        </w:rPr>
        <w:t>, wenn die Haut starker Belastung und Reibung ausgesetzt ist</w:t>
      </w:r>
      <w:r w:rsidR="00D15610" w:rsidRPr="006E1E22">
        <w:rPr>
          <w:rFonts w:asciiTheme="majorHAnsi" w:hAnsiTheme="majorHAnsi" w:cstheme="majorHAnsi"/>
          <w:color w:val="000000"/>
        </w:rPr>
        <w:t>.</w:t>
      </w:r>
      <w:r w:rsidR="00E50D98" w:rsidRPr="006E1E22">
        <w:rPr>
          <w:rFonts w:asciiTheme="majorHAnsi" w:hAnsiTheme="majorHAnsi" w:cstheme="majorHAnsi"/>
          <w:color w:val="000000"/>
        </w:rPr>
        <w:t xml:space="preserve"> </w:t>
      </w:r>
      <w:r w:rsidRPr="006E1E22">
        <w:rPr>
          <w:rFonts w:asciiTheme="majorHAnsi" w:hAnsiTheme="majorHAnsi" w:cstheme="majorHAnsi"/>
          <w:color w:val="000000"/>
        </w:rPr>
        <w:t>Der</w:t>
      </w:r>
      <w:r w:rsidR="00203EED" w:rsidRPr="006E1E22">
        <w:rPr>
          <w:rFonts w:asciiTheme="majorHAnsi" w:hAnsiTheme="majorHAnsi" w:cstheme="majorHAnsi"/>
          <w:color w:val="000000"/>
        </w:rPr>
        <w:t xml:space="preserve"> </w:t>
      </w:r>
      <w:r w:rsidR="00203EED" w:rsidRPr="004206B9">
        <w:rPr>
          <w:rFonts w:asciiTheme="majorHAnsi" w:hAnsiTheme="majorHAnsi" w:cstheme="majorHAnsi"/>
          <w:b/>
          <w:bCs/>
          <w:color w:val="000000"/>
        </w:rPr>
        <w:t>RUGARD Schöne Füße</w:t>
      </w:r>
      <w:r w:rsidRPr="004206B9">
        <w:rPr>
          <w:rFonts w:asciiTheme="majorHAnsi" w:hAnsiTheme="majorHAnsi" w:cstheme="majorHAnsi"/>
          <w:b/>
          <w:bCs/>
          <w:color w:val="000000"/>
        </w:rPr>
        <w:t xml:space="preserve"> Hornhautlöser</w:t>
      </w:r>
      <w:r w:rsidRPr="006E1E22">
        <w:rPr>
          <w:rFonts w:asciiTheme="majorHAnsi" w:hAnsiTheme="majorHAnsi" w:cstheme="majorHAnsi"/>
          <w:color w:val="000000"/>
        </w:rPr>
        <w:t xml:space="preserve"> </w:t>
      </w:r>
      <w:r w:rsidR="0059207A">
        <w:rPr>
          <w:rFonts w:asciiTheme="majorHAnsi" w:hAnsiTheme="majorHAnsi" w:cstheme="majorHAnsi"/>
          <w:color w:val="000000"/>
        </w:rPr>
        <w:t xml:space="preserve">hilft mit dem Wirkstoff-Trio aus Urea, Glycerin und Milchsäure übermäßiger Hornhautbildung entgegenzuwirken und spendet </w:t>
      </w:r>
      <w:r w:rsidR="00DD3FFD" w:rsidRPr="006E1E22">
        <w:rPr>
          <w:rFonts w:asciiTheme="majorHAnsi" w:hAnsiTheme="majorHAnsi" w:cstheme="majorHAnsi"/>
          <w:color w:val="000000"/>
        </w:rPr>
        <w:t xml:space="preserve">den </w:t>
      </w:r>
      <w:r w:rsidRPr="006E1E22">
        <w:rPr>
          <w:rFonts w:asciiTheme="majorHAnsi" w:hAnsiTheme="majorHAnsi" w:cstheme="majorHAnsi"/>
          <w:color w:val="000000"/>
        </w:rPr>
        <w:t xml:space="preserve">Füßen </w:t>
      </w:r>
      <w:r w:rsidR="0059207A">
        <w:rPr>
          <w:rFonts w:asciiTheme="majorHAnsi" w:hAnsiTheme="majorHAnsi" w:cstheme="majorHAnsi"/>
          <w:color w:val="000000"/>
        </w:rPr>
        <w:t>außerdem eine Extraportion</w:t>
      </w:r>
      <w:r w:rsidRPr="006E1E22">
        <w:rPr>
          <w:rFonts w:asciiTheme="majorHAnsi" w:hAnsiTheme="majorHAnsi" w:cstheme="majorHAnsi"/>
          <w:color w:val="000000"/>
        </w:rPr>
        <w:t xml:space="preserve"> Pflege</w:t>
      </w:r>
      <w:r w:rsidR="0059207A">
        <w:rPr>
          <w:rFonts w:asciiTheme="majorHAnsi" w:hAnsiTheme="majorHAnsi" w:cstheme="majorHAnsi"/>
          <w:color w:val="000000"/>
        </w:rPr>
        <w:t>, um sie</w:t>
      </w:r>
      <w:r w:rsidR="00FD5FEB" w:rsidRPr="006E1E22">
        <w:rPr>
          <w:rFonts w:asciiTheme="majorHAnsi" w:hAnsiTheme="majorHAnsi" w:cstheme="majorHAnsi"/>
          <w:color w:val="000000"/>
        </w:rPr>
        <w:t xml:space="preserve"> vor Austrocknung zu </w:t>
      </w:r>
      <w:r w:rsidR="00E10A98">
        <w:rPr>
          <w:rFonts w:asciiTheme="majorHAnsi" w:hAnsiTheme="majorHAnsi" w:cstheme="majorHAnsi"/>
          <w:color w:val="000000"/>
        </w:rPr>
        <w:t>schützen.</w:t>
      </w:r>
    </w:p>
    <w:p w14:paraId="5FD85F9A" w14:textId="52700013" w:rsidR="00126C44" w:rsidRPr="006E1E22" w:rsidRDefault="00051CF4" w:rsidP="00984C18">
      <w:pPr>
        <w:jc w:val="both"/>
        <w:rPr>
          <w:rFonts w:asciiTheme="majorHAnsi" w:hAnsiTheme="majorHAnsi" w:cstheme="majorHAnsi"/>
          <w:b/>
          <w:bCs/>
          <w:color w:val="000000"/>
        </w:rPr>
      </w:pPr>
      <w:r>
        <w:rPr>
          <w:rFonts w:asciiTheme="majorHAnsi" w:hAnsiTheme="majorHAnsi" w:cstheme="majorHAnsi"/>
          <w:b/>
          <w:bCs/>
          <w:color w:val="000000"/>
        </w:rPr>
        <w:t>Hallo Schöne Füße!</w:t>
      </w:r>
      <w:r w:rsidR="00126C44" w:rsidRPr="006E1E22">
        <w:rPr>
          <w:rFonts w:asciiTheme="majorHAnsi" w:hAnsiTheme="majorHAnsi" w:cstheme="majorHAnsi"/>
          <w:b/>
          <w:bCs/>
          <w:color w:val="000000"/>
        </w:rPr>
        <w:t xml:space="preserve"> –</w:t>
      </w:r>
      <w:r w:rsidR="00203EED" w:rsidRPr="006E1E22">
        <w:rPr>
          <w:rFonts w:asciiTheme="majorHAnsi" w:hAnsiTheme="majorHAnsi" w:cstheme="majorHAnsi"/>
          <w:b/>
          <w:bCs/>
          <w:color w:val="000000"/>
        </w:rPr>
        <w:t xml:space="preserve"> RUGARD</w:t>
      </w:r>
      <w:r w:rsidR="00126C44" w:rsidRPr="006E1E22">
        <w:rPr>
          <w:rFonts w:asciiTheme="majorHAnsi" w:hAnsiTheme="majorHAnsi" w:cstheme="majorHAnsi"/>
          <w:b/>
          <w:bCs/>
          <w:color w:val="000000"/>
        </w:rPr>
        <w:t xml:space="preserve"> Schöne Füße Fußbalsam </w:t>
      </w:r>
    </w:p>
    <w:p w14:paraId="6E51E93D" w14:textId="300F3DC8" w:rsidR="00A2024F" w:rsidRDefault="00126C44" w:rsidP="00984C18">
      <w:pPr>
        <w:jc w:val="both"/>
        <w:rPr>
          <w:rFonts w:asciiTheme="majorHAnsi" w:hAnsiTheme="majorHAnsi" w:cstheme="majorHAnsi"/>
          <w:color w:val="000000"/>
        </w:rPr>
      </w:pPr>
      <w:r w:rsidRPr="006E1E22">
        <w:rPr>
          <w:rFonts w:asciiTheme="majorHAnsi" w:hAnsiTheme="majorHAnsi" w:cstheme="majorHAnsi"/>
          <w:color w:val="000000"/>
        </w:rPr>
        <w:t>Um </w:t>
      </w:r>
      <w:r w:rsidR="009D43BE">
        <w:rPr>
          <w:rFonts w:asciiTheme="majorHAnsi" w:hAnsiTheme="majorHAnsi" w:cstheme="majorHAnsi"/>
          <w:color w:val="000000"/>
        </w:rPr>
        <w:t>Sandalen oder offene Schuhe mit einem Wohlgefühl im Sommer trage</w:t>
      </w:r>
      <w:r w:rsidR="00EF72A2">
        <w:rPr>
          <w:rFonts w:asciiTheme="majorHAnsi" w:hAnsiTheme="majorHAnsi" w:cstheme="majorHAnsi"/>
          <w:color w:val="000000"/>
        </w:rPr>
        <w:t>n</w:t>
      </w:r>
      <w:r w:rsidR="009D43BE">
        <w:rPr>
          <w:rFonts w:asciiTheme="majorHAnsi" w:hAnsiTheme="majorHAnsi" w:cstheme="majorHAnsi"/>
          <w:color w:val="000000"/>
        </w:rPr>
        <w:t xml:space="preserve"> zu können</w:t>
      </w:r>
      <w:r w:rsidR="00EF72A2">
        <w:rPr>
          <w:rFonts w:asciiTheme="majorHAnsi" w:hAnsiTheme="majorHAnsi" w:cstheme="majorHAnsi"/>
          <w:color w:val="000000"/>
        </w:rPr>
        <w:t xml:space="preserve"> und auch wenn es wieder Zeit wird geschlossene Schuhe vorzuziehen</w:t>
      </w:r>
      <w:r w:rsidR="00FC244E" w:rsidRPr="006E1E22">
        <w:rPr>
          <w:rFonts w:asciiTheme="majorHAnsi" w:hAnsiTheme="majorHAnsi" w:cstheme="majorHAnsi"/>
          <w:color w:val="000000"/>
        </w:rPr>
        <w:t xml:space="preserve">, stellt der </w:t>
      </w:r>
      <w:r w:rsidR="00FC244E" w:rsidRPr="004206B9">
        <w:rPr>
          <w:rFonts w:asciiTheme="majorHAnsi" w:hAnsiTheme="majorHAnsi" w:cstheme="majorHAnsi"/>
          <w:b/>
          <w:bCs/>
          <w:color w:val="000000"/>
        </w:rPr>
        <w:t xml:space="preserve">RUGARD </w:t>
      </w:r>
      <w:r w:rsidRPr="004206B9">
        <w:rPr>
          <w:rFonts w:asciiTheme="majorHAnsi" w:hAnsiTheme="majorHAnsi" w:cstheme="majorHAnsi"/>
          <w:b/>
          <w:bCs/>
          <w:color w:val="000000"/>
        </w:rPr>
        <w:t>Schöne Füße Fußbalsam</w:t>
      </w:r>
      <w:r w:rsidRPr="006E1E22">
        <w:rPr>
          <w:rFonts w:asciiTheme="majorHAnsi" w:hAnsiTheme="majorHAnsi" w:cstheme="majorHAnsi"/>
          <w:color w:val="000000"/>
        </w:rPr>
        <w:t xml:space="preserve"> eine</w:t>
      </w:r>
      <w:r w:rsidR="00FC244E" w:rsidRPr="006E1E22">
        <w:rPr>
          <w:rFonts w:asciiTheme="majorHAnsi" w:hAnsiTheme="majorHAnsi" w:cstheme="majorHAnsi"/>
          <w:color w:val="000000"/>
        </w:rPr>
        <w:t xml:space="preserve"> </w:t>
      </w:r>
      <w:r w:rsidR="00C94031">
        <w:rPr>
          <w:rFonts w:asciiTheme="majorHAnsi" w:hAnsiTheme="majorHAnsi" w:cstheme="majorHAnsi"/>
          <w:color w:val="000000"/>
        </w:rPr>
        <w:t xml:space="preserve">perfekte Pflegeergänzung </w:t>
      </w:r>
      <w:r w:rsidR="00FC244E" w:rsidRPr="006E1E22">
        <w:rPr>
          <w:rFonts w:asciiTheme="majorHAnsi" w:hAnsiTheme="majorHAnsi" w:cstheme="majorHAnsi"/>
          <w:color w:val="000000"/>
        </w:rPr>
        <w:t>dar</w:t>
      </w:r>
      <w:r w:rsidR="00DF6562" w:rsidRPr="006E1E22">
        <w:rPr>
          <w:rFonts w:asciiTheme="majorHAnsi" w:hAnsiTheme="majorHAnsi" w:cstheme="majorHAnsi"/>
          <w:color w:val="000000"/>
        </w:rPr>
        <w:t>.</w:t>
      </w:r>
      <w:r w:rsidRPr="006E1E22">
        <w:rPr>
          <w:rFonts w:asciiTheme="majorHAnsi" w:hAnsiTheme="majorHAnsi" w:cstheme="majorHAnsi"/>
          <w:color w:val="000000"/>
        </w:rPr>
        <w:t xml:space="preserve"> Die </w:t>
      </w:r>
      <w:r w:rsidR="00C94031">
        <w:rPr>
          <w:rFonts w:asciiTheme="majorHAnsi" w:hAnsiTheme="majorHAnsi" w:cstheme="majorHAnsi"/>
          <w:color w:val="000000"/>
        </w:rPr>
        <w:t xml:space="preserve">feuchtigkeitsspendende Wirkstoffkombination </w:t>
      </w:r>
      <w:r w:rsidRPr="006E1E22">
        <w:rPr>
          <w:rFonts w:asciiTheme="majorHAnsi" w:hAnsiTheme="majorHAnsi" w:cstheme="majorHAnsi"/>
          <w:color w:val="000000"/>
        </w:rPr>
        <w:t xml:space="preserve">aus Panthenol, Sheabutter, </w:t>
      </w:r>
      <w:proofErr w:type="spellStart"/>
      <w:r w:rsidRPr="006E1E22">
        <w:rPr>
          <w:rFonts w:asciiTheme="majorHAnsi" w:hAnsiTheme="majorHAnsi" w:cstheme="majorHAnsi"/>
          <w:color w:val="000000"/>
        </w:rPr>
        <w:t>Avocadoöl</w:t>
      </w:r>
      <w:proofErr w:type="spellEnd"/>
      <w:r w:rsidRPr="006E1E22">
        <w:rPr>
          <w:rFonts w:asciiTheme="majorHAnsi" w:hAnsiTheme="majorHAnsi" w:cstheme="majorHAnsi"/>
          <w:color w:val="000000"/>
        </w:rPr>
        <w:t xml:space="preserve"> und Rosskastanienextrakt gibt </w:t>
      </w:r>
      <w:r w:rsidR="00FC244E" w:rsidRPr="006E1E22">
        <w:rPr>
          <w:rFonts w:asciiTheme="majorHAnsi" w:hAnsiTheme="majorHAnsi" w:cstheme="majorHAnsi"/>
          <w:color w:val="000000"/>
        </w:rPr>
        <w:t xml:space="preserve">den </w:t>
      </w:r>
      <w:r w:rsidRPr="006E1E22">
        <w:rPr>
          <w:rFonts w:asciiTheme="majorHAnsi" w:hAnsiTheme="majorHAnsi" w:cstheme="majorHAnsi"/>
          <w:color w:val="000000"/>
        </w:rPr>
        <w:t xml:space="preserve">Füßen die nötige Pflege und wirkt </w:t>
      </w:r>
      <w:r w:rsidR="00FC244E" w:rsidRPr="006E1E22">
        <w:rPr>
          <w:rFonts w:asciiTheme="majorHAnsi" w:hAnsiTheme="majorHAnsi" w:cstheme="majorHAnsi"/>
          <w:color w:val="000000"/>
        </w:rPr>
        <w:t xml:space="preserve">durch seine antibakteriellen Eigenschaften </w:t>
      </w:r>
      <w:r w:rsidRPr="006E1E22">
        <w:rPr>
          <w:rFonts w:asciiTheme="majorHAnsi" w:hAnsiTheme="majorHAnsi" w:cstheme="majorHAnsi"/>
          <w:color w:val="000000"/>
        </w:rPr>
        <w:t>zusätzlich der Bildung von Gerüchen entgegen</w:t>
      </w:r>
      <w:r w:rsidR="00FC244E" w:rsidRPr="006E1E22">
        <w:rPr>
          <w:rFonts w:asciiTheme="majorHAnsi" w:hAnsiTheme="majorHAnsi" w:cstheme="majorHAnsi"/>
          <w:color w:val="000000"/>
        </w:rPr>
        <w:t xml:space="preserve">. </w:t>
      </w:r>
    </w:p>
    <w:p w14:paraId="28BBF327" w14:textId="53C1E41E" w:rsidR="00A2024F" w:rsidRDefault="00A2024F" w:rsidP="00126C44">
      <w:pPr>
        <w:rPr>
          <w:rFonts w:asciiTheme="majorHAnsi" w:hAnsiTheme="majorHAnsi" w:cstheme="majorHAnsi"/>
          <w:color w:val="000000"/>
        </w:rPr>
      </w:pPr>
      <w:r w:rsidRPr="006E1E22">
        <w:rPr>
          <w:noProof/>
        </w:rPr>
        <w:drawing>
          <wp:anchor distT="0" distB="0" distL="114300" distR="114300" simplePos="0" relativeHeight="251661312" behindDoc="1" locked="0" layoutInCell="1" allowOverlap="1" wp14:anchorId="2013B77D" wp14:editId="2ABB8EB8">
            <wp:simplePos x="0" y="0"/>
            <wp:positionH relativeFrom="column">
              <wp:posOffset>3865880</wp:posOffset>
            </wp:positionH>
            <wp:positionV relativeFrom="paragraph">
              <wp:posOffset>-90805</wp:posOffset>
            </wp:positionV>
            <wp:extent cx="1630045" cy="3095625"/>
            <wp:effectExtent l="0" t="0" r="0" b="0"/>
            <wp:wrapThrough wrapText="bothSides">
              <wp:wrapPolygon edited="0">
                <wp:start x="3534" y="930"/>
                <wp:lineTo x="3029" y="1462"/>
                <wp:lineTo x="5301" y="16084"/>
                <wp:lineTo x="5554" y="18875"/>
                <wp:lineTo x="6816" y="19673"/>
                <wp:lineTo x="7825" y="19938"/>
                <wp:lineTo x="13631" y="19938"/>
                <wp:lineTo x="14389" y="19673"/>
                <wp:lineTo x="15651" y="18742"/>
                <wp:lineTo x="15903" y="16084"/>
                <wp:lineTo x="17166" y="7577"/>
                <wp:lineTo x="18428" y="3323"/>
                <wp:lineTo x="18428" y="1462"/>
                <wp:lineTo x="18175" y="930"/>
                <wp:lineTo x="3534" y="930"/>
              </wp:wrapPolygon>
            </wp:wrapThrough>
            <wp:docPr id="4" name="Grafik 4" descr="Ein Bild, das Text, Toilettenartikel, Tas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Toilettenartikel, Tass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045" cy="3095625"/>
                    </a:xfrm>
                    <a:prstGeom prst="rect">
                      <a:avLst/>
                    </a:prstGeom>
                  </pic:spPr>
                </pic:pic>
              </a:graphicData>
            </a:graphic>
            <wp14:sizeRelH relativeFrom="margin">
              <wp14:pctWidth>0</wp14:pctWidth>
            </wp14:sizeRelH>
            <wp14:sizeRelV relativeFrom="margin">
              <wp14:pctHeight>0</wp14:pctHeight>
            </wp14:sizeRelV>
          </wp:anchor>
        </w:drawing>
      </w:r>
    </w:p>
    <w:p w14:paraId="40EC4288" w14:textId="4E0D199E" w:rsidR="00A2024F" w:rsidRDefault="00A2024F" w:rsidP="00126C44">
      <w:pPr>
        <w:rPr>
          <w:rFonts w:asciiTheme="majorHAnsi" w:hAnsiTheme="majorHAnsi" w:cstheme="majorHAnsi"/>
          <w:color w:val="000000"/>
        </w:rPr>
      </w:pPr>
    </w:p>
    <w:p w14:paraId="069800EB" w14:textId="6B69AC20" w:rsidR="00A2024F" w:rsidRDefault="00A2024F" w:rsidP="00126C44">
      <w:pPr>
        <w:rPr>
          <w:rFonts w:asciiTheme="majorHAnsi" w:hAnsiTheme="majorHAnsi" w:cstheme="majorHAnsi"/>
          <w:color w:val="000000"/>
        </w:rPr>
      </w:pPr>
      <w:r w:rsidRPr="006E1E22">
        <w:rPr>
          <w:noProof/>
        </w:rPr>
        <w:drawing>
          <wp:anchor distT="0" distB="0" distL="114300" distR="114300" simplePos="0" relativeHeight="251659264" behindDoc="1" locked="0" layoutInCell="1" allowOverlap="1" wp14:anchorId="7A342742" wp14:editId="1EEBB262">
            <wp:simplePos x="0" y="0"/>
            <wp:positionH relativeFrom="margin">
              <wp:posOffset>2881630</wp:posOffset>
            </wp:positionH>
            <wp:positionV relativeFrom="paragraph">
              <wp:posOffset>156845</wp:posOffset>
            </wp:positionV>
            <wp:extent cx="1496060" cy="2105025"/>
            <wp:effectExtent l="0" t="0" r="0" b="0"/>
            <wp:wrapThrough wrapText="bothSides">
              <wp:wrapPolygon edited="0">
                <wp:start x="15952" y="1759"/>
                <wp:lineTo x="3851" y="2150"/>
                <wp:lineTo x="2750" y="2346"/>
                <wp:lineTo x="4951" y="14661"/>
                <wp:lineTo x="5501" y="19743"/>
                <wp:lineTo x="6876" y="20916"/>
                <wp:lineTo x="9351" y="21307"/>
                <wp:lineTo x="12652" y="21307"/>
                <wp:lineTo x="14302" y="20916"/>
                <wp:lineTo x="15952" y="19352"/>
                <wp:lineTo x="15677" y="17788"/>
                <wp:lineTo x="17053" y="11533"/>
                <wp:lineTo x="18153" y="5278"/>
                <wp:lineTo x="18428" y="2346"/>
                <wp:lineTo x="17328" y="1759"/>
                <wp:lineTo x="15952" y="1759"/>
              </wp:wrapPolygon>
            </wp:wrapThrough>
            <wp:docPr id="5" name="Grafik 5" descr="Ein Bild, das Text, Toilettenartikel, Hautcre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Toilettenartikel, Hautcrem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060" cy="2105025"/>
                    </a:xfrm>
                    <a:prstGeom prst="rect">
                      <a:avLst/>
                    </a:prstGeom>
                  </pic:spPr>
                </pic:pic>
              </a:graphicData>
            </a:graphic>
            <wp14:sizeRelH relativeFrom="margin">
              <wp14:pctWidth>0</wp14:pctWidth>
            </wp14:sizeRelH>
            <wp14:sizeRelV relativeFrom="margin">
              <wp14:pctHeight>0</wp14:pctHeight>
            </wp14:sizeRelV>
          </wp:anchor>
        </w:drawing>
      </w:r>
    </w:p>
    <w:p w14:paraId="7FCE5FCD" w14:textId="6AC820C2" w:rsidR="00A2024F" w:rsidRDefault="00A2024F" w:rsidP="00126C44">
      <w:pPr>
        <w:rPr>
          <w:rFonts w:asciiTheme="majorHAnsi" w:hAnsiTheme="majorHAnsi" w:cstheme="majorHAnsi"/>
          <w:color w:val="000000"/>
        </w:rPr>
      </w:pPr>
    </w:p>
    <w:p w14:paraId="0A793092" w14:textId="77777777" w:rsidR="00A2024F" w:rsidRDefault="00A2024F" w:rsidP="00126C44">
      <w:pPr>
        <w:rPr>
          <w:rFonts w:asciiTheme="majorHAnsi" w:hAnsiTheme="majorHAnsi" w:cstheme="majorHAnsi"/>
          <w:color w:val="000000"/>
        </w:rPr>
      </w:pPr>
    </w:p>
    <w:p w14:paraId="1AD1A708" w14:textId="77777777" w:rsidR="00A2024F" w:rsidRDefault="00A2024F" w:rsidP="00126C44">
      <w:pPr>
        <w:rPr>
          <w:rFonts w:asciiTheme="majorHAnsi" w:hAnsiTheme="majorHAnsi" w:cstheme="majorHAnsi"/>
          <w:color w:val="000000"/>
        </w:rPr>
      </w:pPr>
    </w:p>
    <w:p w14:paraId="72216C84" w14:textId="5CACC761" w:rsidR="00A2024F" w:rsidRDefault="00A2024F" w:rsidP="00126C44">
      <w:pPr>
        <w:rPr>
          <w:rFonts w:asciiTheme="majorHAnsi" w:hAnsiTheme="majorHAnsi" w:cstheme="majorHAnsi"/>
          <w:color w:val="000000"/>
        </w:rPr>
      </w:pPr>
    </w:p>
    <w:p w14:paraId="30604762" w14:textId="22291B59" w:rsidR="00A2024F" w:rsidRDefault="00A2024F" w:rsidP="00126C44">
      <w:pPr>
        <w:rPr>
          <w:rFonts w:asciiTheme="majorHAnsi" w:hAnsiTheme="majorHAnsi" w:cstheme="majorHAnsi"/>
          <w:color w:val="000000"/>
        </w:rPr>
      </w:pPr>
    </w:p>
    <w:p w14:paraId="51942EDB" w14:textId="77777777" w:rsidR="00B524D7" w:rsidRDefault="00B524D7" w:rsidP="00126C44">
      <w:pPr>
        <w:rPr>
          <w:rFonts w:asciiTheme="majorHAnsi" w:hAnsiTheme="majorHAnsi" w:cstheme="majorHAnsi"/>
          <w:color w:val="000000"/>
        </w:rPr>
      </w:pPr>
    </w:p>
    <w:p w14:paraId="55066217" w14:textId="77777777" w:rsidR="00B524D7" w:rsidRDefault="00B524D7" w:rsidP="00126C44">
      <w:pPr>
        <w:rPr>
          <w:rFonts w:asciiTheme="majorHAnsi" w:hAnsiTheme="majorHAnsi" w:cstheme="majorHAnsi"/>
          <w:color w:val="000000"/>
        </w:rPr>
      </w:pPr>
    </w:p>
    <w:p w14:paraId="12047569" w14:textId="487ADE0D" w:rsidR="00A2024F" w:rsidRDefault="00A2024F" w:rsidP="00126C44">
      <w:pPr>
        <w:rPr>
          <w:rFonts w:asciiTheme="majorHAnsi" w:hAnsiTheme="majorHAnsi" w:cstheme="majorHAnsi"/>
          <w:color w:val="000000"/>
        </w:rPr>
      </w:pPr>
    </w:p>
    <w:p w14:paraId="7E0D0C60" w14:textId="3E93F24F" w:rsidR="00126C44" w:rsidRPr="00A2024F" w:rsidRDefault="00126C44" w:rsidP="00126C44">
      <w:pPr>
        <w:rPr>
          <w:rFonts w:asciiTheme="majorHAnsi" w:hAnsiTheme="majorHAnsi" w:cstheme="majorHAnsi"/>
          <w:b/>
          <w:bCs/>
          <w:color w:val="000000"/>
        </w:rPr>
      </w:pPr>
      <w:r w:rsidRPr="00A2024F">
        <w:rPr>
          <w:rFonts w:asciiTheme="majorHAnsi" w:hAnsiTheme="majorHAnsi" w:cstheme="majorHAnsi"/>
          <w:b/>
          <w:bCs/>
          <w:color w:val="000000"/>
        </w:rPr>
        <w:t>3 Tipps</w:t>
      </w:r>
      <w:r w:rsidR="00FC244E" w:rsidRPr="00A2024F">
        <w:rPr>
          <w:rFonts w:asciiTheme="majorHAnsi" w:hAnsiTheme="majorHAnsi" w:cstheme="majorHAnsi"/>
          <w:b/>
          <w:bCs/>
          <w:color w:val="000000"/>
        </w:rPr>
        <w:t xml:space="preserve">, um </w:t>
      </w:r>
      <w:r w:rsidR="009D43BE" w:rsidRPr="00A2024F">
        <w:rPr>
          <w:rFonts w:asciiTheme="majorHAnsi" w:hAnsiTheme="majorHAnsi" w:cstheme="majorHAnsi"/>
          <w:b/>
          <w:bCs/>
          <w:color w:val="000000"/>
        </w:rPr>
        <w:t>die Füße im Sommer fit zu halten</w:t>
      </w:r>
      <w:r w:rsidRPr="00A2024F">
        <w:rPr>
          <w:rFonts w:asciiTheme="majorHAnsi" w:hAnsiTheme="majorHAnsi" w:cstheme="majorHAnsi"/>
          <w:b/>
          <w:bCs/>
          <w:color w:val="000000"/>
        </w:rPr>
        <w:t>: </w:t>
      </w:r>
    </w:p>
    <w:p w14:paraId="55A0C2F9" w14:textId="3B46D2CE" w:rsidR="00126C44" w:rsidRPr="006E1E22" w:rsidRDefault="00126C44" w:rsidP="00126C44">
      <w:pPr>
        <w:numPr>
          <w:ilvl w:val="0"/>
          <w:numId w:val="1"/>
        </w:numPr>
        <w:spacing w:before="100" w:beforeAutospacing="1" w:after="100" w:afterAutospacing="1" w:line="240" w:lineRule="auto"/>
        <w:rPr>
          <w:rFonts w:asciiTheme="majorHAnsi" w:eastAsia="Times New Roman" w:hAnsiTheme="majorHAnsi" w:cstheme="majorHAnsi"/>
        </w:rPr>
      </w:pPr>
      <w:r w:rsidRPr="006E1E22">
        <w:rPr>
          <w:rFonts w:asciiTheme="majorHAnsi" w:eastAsia="Times New Roman" w:hAnsiTheme="majorHAnsi" w:cstheme="majorHAnsi"/>
          <w:color w:val="000000"/>
        </w:rPr>
        <w:lastRenderedPageBreak/>
        <w:t xml:space="preserve">Regelmäßiges Fußbad mit </w:t>
      </w:r>
      <w:r w:rsidR="00570EED">
        <w:rPr>
          <w:rFonts w:asciiTheme="majorHAnsi" w:eastAsia="Times New Roman" w:hAnsiTheme="majorHAnsi" w:cstheme="majorHAnsi"/>
          <w:color w:val="000000"/>
        </w:rPr>
        <w:t xml:space="preserve">etwas Olivenöl </w:t>
      </w:r>
      <w:r w:rsidR="00592C72" w:rsidRPr="006E1E22">
        <w:rPr>
          <w:rFonts w:asciiTheme="majorHAnsi" w:eastAsia="Times New Roman" w:hAnsiTheme="majorHAnsi" w:cstheme="majorHAnsi"/>
          <w:color w:val="000000"/>
        </w:rPr>
        <w:t xml:space="preserve">für </w:t>
      </w:r>
      <w:r w:rsidR="00C82EF5">
        <w:rPr>
          <w:rFonts w:asciiTheme="majorHAnsi" w:eastAsia="Times New Roman" w:hAnsiTheme="majorHAnsi" w:cstheme="majorHAnsi"/>
          <w:color w:val="000000"/>
        </w:rPr>
        <w:t>sanfte</w:t>
      </w:r>
      <w:r w:rsidR="00592C72" w:rsidRPr="006E1E22">
        <w:rPr>
          <w:rFonts w:asciiTheme="majorHAnsi" w:eastAsia="Times New Roman" w:hAnsiTheme="majorHAnsi" w:cstheme="majorHAnsi"/>
          <w:color w:val="000000"/>
        </w:rPr>
        <w:t xml:space="preserve"> Füße</w:t>
      </w:r>
    </w:p>
    <w:p w14:paraId="1364AD4A" w14:textId="23233352" w:rsidR="00126C44" w:rsidRPr="006E1E22" w:rsidRDefault="00570EED" w:rsidP="00126C44">
      <w:pPr>
        <w:numPr>
          <w:ilvl w:val="0"/>
          <w:numId w:val="1"/>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color w:val="000000"/>
        </w:rPr>
        <w:t>Tägliches</w:t>
      </w:r>
      <w:r w:rsidR="00126C44" w:rsidRPr="006E1E22">
        <w:rPr>
          <w:rFonts w:asciiTheme="majorHAnsi" w:eastAsia="Times New Roman" w:hAnsiTheme="majorHAnsi" w:cstheme="majorHAnsi"/>
          <w:color w:val="000000"/>
        </w:rPr>
        <w:t xml:space="preserve"> Eincremen</w:t>
      </w:r>
      <w:r w:rsidR="00592C72" w:rsidRPr="006E1E22">
        <w:rPr>
          <w:rFonts w:asciiTheme="majorHAnsi" w:eastAsia="Times New Roman" w:hAnsiTheme="majorHAnsi" w:cstheme="majorHAnsi"/>
          <w:color w:val="000000"/>
        </w:rPr>
        <w:t xml:space="preserve"> mit dem </w:t>
      </w:r>
      <w:r w:rsidR="00C82EF5">
        <w:rPr>
          <w:rFonts w:asciiTheme="majorHAnsi" w:eastAsia="Times New Roman" w:hAnsiTheme="majorHAnsi" w:cstheme="majorHAnsi"/>
          <w:color w:val="000000"/>
        </w:rPr>
        <w:t xml:space="preserve">RUGARD </w:t>
      </w:r>
      <w:r w:rsidR="00592C72" w:rsidRPr="006E1E22">
        <w:rPr>
          <w:rFonts w:asciiTheme="majorHAnsi" w:eastAsia="Times New Roman" w:hAnsiTheme="majorHAnsi" w:cstheme="majorHAnsi"/>
          <w:color w:val="000000"/>
        </w:rPr>
        <w:t>Fußbalsam und</w:t>
      </w:r>
      <w:r w:rsidR="00C82EF5">
        <w:rPr>
          <w:rFonts w:asciiTheme="majorHAnsi" w:eastAsia="Times New Roman" w:hAnsiTheme="majorHAnsi" w:cstheme="majorHAnsi"/>
          <w:color w:val="000000"/>
        </w:rPr>
        <w:t xml:space="preserve"> </w:t>
      </w:r>
      <w:r w:rsidR="00592C72" w:rsidRPr="006E1E22">
        <w:rPr>
          <w:rFonts w:asciiTheme="majorHAnsi" w:eastAsia="Times New Roman" w:hAnsiTheme="majorHAnsi" w:cstheme="majorHAnsi"/>
          <w:color w:val="000000"/>
        </w:rPr>
        <w:t>Hornhautlöser</w:t>
      </w:r>
    </w:p>
    <w:p w14:paraId="48DB0A2E" w14:textId="0C121ACD" w:rsidR="007E06BF" w:rsidRPr="00A2024F" w:rsidRDefault="00126C44" w:rsidP="00A2024F">
      <w:pPr>
        <w:pStyle w:val="Listenabsatz"/>
        <w:numPr>
          <w:ilvl w:val="0"/>
          <w:numId w:val="1"/>
        </w:numPr>
        <w:spacing w:before="100" w:beforeAutospacing="1" w:after="100" w:afterAutospacing="1" w:line="240" w:lineRule="auto"/>
        <w:rPr>
          <w:rFonts w:asciiTheme="majorHAnsi" w:eastAsia="Times New Roman" w:hAnsiTheme="majorHAnsi" w:cstheme="majorHAnsi"/>
        </w:rPr>
      </w:pPr>
      <w:r w:rsidRPr="00A2024F">
        <w:rPr>
          <w:rFonts w:asciiTheme="majorHAnsi" w:eastAsia="Times New Roman" w:hAnsiTheme="majorHAnsi" w:cstheme="majorHAnsi"/>
          <w:color w:val="000000"/>
        </w:rPr>
        <w:t xml:space="preserve">Regelmäßiges </w:t>
      </w:r>
      <w:proofErr w:type="spellStart"/>
      <w:r w:rsidRPr="00A2024F">
        <w:rPr>
          <w:rFonts w:asciiTheme="majorHAnsi" w:eastAsia="Times New Roman" w:hAnsiTheme="majorHAnsi" w:cstheme="majorHAnsi"/>
          <w:color w:val="000000"/>
        </w:rPr>
        <w:t>Fußyoga</w:t>
      </w:r>
      <w:proofErr w:type="spellEnd"/>
      <w:r w:rsidR="00CD39D6" w:rsidRPr="00A2024F">
        <w:rPr>
          <w:rFonts w:asciiTheme="majorHAnsi" w:eastAsia="Times New Roman" w:hAnsiTheme="majorHAnsi" w:cstheme="majorHAnsi"/>
          <w:color w:val="000000"/>
        </w:rPr>
        <w:t>,</w:t>
      </w:r>
      <w:r w:rsidRPr="00A2024F">
        <w:rPr>
          <w:rFonts w:asciiTheme="majorHAnsi" w:eastAsia="Times New Roman" w:hAnsiTheme="majorHAnsi" w:cstheme="majorHAnsi"/>
          <w:color w:val="000000"/>
        </w:rPr>
        <w:t xml:space="preserve"> um die Füße fit zu halten</w:t>
      </w:r>
      <w:r w:rsidR="00592C72" w:rsidRPr="00A2024F">
        <w:rPr>
          <w:rFonts w:asciiTheme="majorHAnsi" w:eastAsia="Times New Roman" w:hAnsiTheme="majorHAnsi" w:cstheme="majorHAnsi"/>
          <w:color w:val="000000"/>
        </w:rPr>
        <w:t xml:space="preserve"> und </w:t>
      </w:r>
      <w:r w:rsidR="00C82EF5" w:rsidRPr="00A2024F">
        <w:rPr>
          <w:rFonts w:asciiTheme="majorHAnsi" w:eastAsia="Times New Roman" w:hAnsiTheme="majorHAnsi" w:cstheme="majorHAnsi"/>
          <w:color w:val="000000"/>
        </w:rPr>
        <w:t>schweren Beinen vorzubeugen.</w:t>
      </w:r>
    </w:p>
    <w:p w14:paraId="588A5F4C" w14:textId="77777777" w:rsidR="00A2024F" w:rsidRDefault="00A2024F" w:rsidP="001F1733">
      <w:pPr>
        <w:rPr>
          <w:rFonts w:asciiTheme="majorHAnsi" w:hAnsiTheme="majorHAnsi" w:cstheme="majorHAnsi"/>
          <w:b/>
          <w:bCs/>
        </w:rPr>
      </w:pPr>
    </w:p>
    <w:p w14:paraId="0E2B6DBB" w14:textId="6E44980F" w:rsidR="001F1733" w:rsidRPr="006E1E22" w:rsidRDefault="001F1733" w:rsidP="001F1733">
      <w:pPr>
        <w:rPr>
          <w:rFonts w:asciiTheme="majorHAnsi" w:hAnsiTheme="majorHAnsi" w:cstheme="majorHAnsi"/>
          <w:b/>
          <w:bCs/>
        </w:rPr>
      </w:pPr>
      <w:r w:rsidRPr="006E1E22">
        <w:rPr>
          <w:rFonts w:asciiTheme="majorHAnsi" w:hAnsiTheme="majorHAnsi" w:cstheme="majorHAnsi"/>
          <w:b/>
          <w:bCs/>
        </w:rPr>
        <w:t>R</w:t>
      </w:r>
      <w:r w:rsidR="00544A15" w:rsidRPr="006E1E22">
        <w:rPr>
          <w:rFonts w:asciiTheme="majorHAnsi" w:hAnsiTheme="majorHAnsi" w:cstheme="majorHAnsi"/>
          <w:b/>
          <w:bCs/>
        </w:rPr>
        <w:t xml:space="preserve">UGARD </w:t>
      </w:r>
      <w:r w:rsidR="008B629B" w:rsidRPr="006E1E22">
        <w:rPr>
          <w:rFonts w:asciiTheme="majorHAnsi" w:hAnsiTheme="majorHAnsi" w:cstheme="majorHAnsi"/>
          <w:b/>
          <w:bCs/>
        </w:rPr>
        <w:t>Schöne Füße Fußbalsam</w:t>
      </w:r>
    </w:p>
    <w:p w14:paraId="06BDDF1E" w14:textId="35DB7C9B" w:rsidR="003E29B6" w:rsidRPr="006E1E22" w:rsidRDefault="001F1733" w:rsidP="001F1733">
      <w:pPr>
        <w:rPr>
          <w:rFonts w:asciiTheme="majorHAnsi" w:hAnsiTheme="majorHAnsi" w:cstheme="majorHAnsi"/>
        </w:rPr>
      </w:pPr>
      <w:r w:rsidRPr="006E1E22">
        <w:rPr>
          <w:rFonts w:asciiTheme="majorHAnsi" w:hAnsiTheme="majorHAnsi" w:cstheme="majorHAnsi"/>
        </w:rPr>
        <w:t>Mit</w:t>
      </w:r>
      <w:r w:rsidR="008B629B" w:rsidRPr="006E1E22">
        <w:rPr>
          <w:rFonts w:asciiTheme="majorHAnsi" w:hAnsiTheme="majorHAnsi" w:cstheme="majorHAnsi"/>
        </w:rPr>
        <w:t xml:space="preserve"> Panthenol, Sheabutter, </w:t>
      </w:r>
      <w:proofErr w:type="spellStart"/>
      <w:r w:rsidR="008B629B" w:rsidRPr="006E1E22">
        <w:rPr>
          <w:rFonts w:asciiTheme="majorHAnsi" w:hAnsiTheme="majorHAnsi" w:cstheme="majorHAnsi"/>
        </w:rPr>
        <w:t>Avocadoöl</w:t>
      </w:r>
      <w:proofErr w:type="spellEnd"/>
      <w:r w:rsidR="008B629B" w:rsidRPr="006E1E22">
        <w:rPr>
          <w:rFonts w:asciiTheme="majorHAnsi" w:hAnsiTheme="majorHAnsi" w:cstheme="majorHAnsi"/>
        </w:rPr>
        <w:t xml:space="preserve"> und Rosskastanienextrakt</w:t>
      </w:r>
      <w:r w:rsidR="00D07061" w:rsidRPr="006E1E22">
        <w:rPr>
          <w:rFonts w:asciiTheme="majorHAnsi" w:hAnsiTheme="majorHAnsi" w:cstheme="majorHAnsi"/>
        </w:rPr>
        <w:t>.</w:t>
      </w:r>
      <w:r w:rsidR="009873A8">
        <w:rPr>
          <w:rFonts w:asciiTheme="majorHAnsi" w:hAnsiTheme="majorHAnsi" w:cstheme="majorHAnsi"/>
        </w:rPr>
        <w:br/>
      </w:r>
      <w:r w:rsidR="008B629B" w:rsidRPr="006E1E22">
        <w:rPr>
          <w:rFonts w:asciiTheme="majorHAnsi" w:hAnsiTheme="majorHAnsi" w:cstheme="majorHAnsi"/>
        </w:rPr>
        <w:t>10</w:t>
      </w:r>
      <w:r w:rsidRPr="006E1E22">
        <w:rPr>
          <w:rFonts w:asciiTheme="majorHAnsi" w:hAnsiTheme="majorHAnsi" w:cstheme="majorHAnsi"/>
        </w:rPr>
        <w:t xml:space="preserve">0 ml, </w:t>
      </w:r>
      <w:r w:rsidR="008B629B" w:rsidRPr="006E1E22">
        <w:rPr>
          <w:rFonts w:asciiTheme="majorHAnsi" w:hAnsiTheme="majorHAnsi" w:cstheme="majorHAnsi"/>
        </w:rPr>
        <w:t>7</w:t>
      </w:r>
      <w:r w:rsidR="00E25E1E" w:rsidRPr="006E1E22">
        <w:rPr>
          <w:rFonts w:asciiTheme="majorHAnsi" w:hAnsiTheme="majorHAnsi" w:cstheme="majorHAnsi"/>
        </w:rPr>
        <w:t>,5</w:t>
      </w:r>
      <w:r w:rsidR="008B629B" w:rsidRPr="006E1E22">
        <w:rPr>
          <w:rFonts w:asciiTheme="majorHAnsi" w:hAnsiTheme="majorHAnsi" w:cstheme="majorHAnsi"/>
        </w:rPr>
        <w:t>0</w:t>
      </w:r>
      <w:r w:rsidRPr="006E1E22">
        <w:rPr>
          <w:rFonts w:asciiTheme="majorHAnsi" w:hAnsiTheme="majorHAnsi" w:cstheme="majorHAnsi"/>
        </w:rPr>
        <w:t xml:space="preserve"> €</w:t>
      </w:r>
    </w:p>
    <w:p w14:paraId="4C3D5377" w14:textId="09FB5431" w:rsidR="001F1733" w:rsidRPr="006E1E22" w:rsidRDefault="001F1733" w:rsidP="001F1733">
      <w:pPr>
        <w:rPr>
          <w:rFonts w:asciiTheme="majorHAnsi" w:hAnsiTheme="majorHAnsi" w:cstheme="majorHAnsi"/>
          <w:b/>
          <w:bCs/>
        </w:rPr>
      </w:pPr>
      <w:r w:rsidRPr="006E1E22">
        <w:rPr>
          <w:rFonts w:asciiTheme="majorHAnsi" w:hAnsiTheme="majorHAnsi" w:cstheme="majorHAnsi"/>
          <w:b/>
          <w:bCs/>
        </w:rPr>
        <w:t>R</w:t>
      </w:r>
      <w:r w:rsidR="00544A15" w:rsidRPr="006E1E22">
        <w:rPr>
          <w:rFonts w:asciiTheme="majorHAnsi" w:hAnsiTheme="majorHAnsi" w:cstheme="majorHAnsi"/>
          <w:b/>
          <w:bCs/>
        </w:rPr>
        <w:t>UGARD</w:t>
      </w:r>
      <w:r w:rsidRPr="006E1E22">
        <w:rPr>
          <w:rFonts w:asciiTheme="majorHAnsi" w:hAnsiTheme="majorHAnsi" w:cstheme="majorHAnsi"/>
          <w:b/>
          <w:bCs/>
        </w:rPr>
        <w:t xml:space="preserve"> </w:t>
      </w:r>
      <w:r w:rsidR="008B629B" w:rsidRPr="006E1E22">
        <w:rPr>
          <w:rFonts w:asciiTheme="majorHAnsi" w:hAnsiTheme="majorHAnsi" w:cstheme="majorHAnsi"/>
          <w:b/>
          <w:bCs/>
        </w:rPr>
        <w:t>Schöne Füße Hornhautlöser</w:t>
      </w:r>
    </w:p>
    <w:p w14:paraId="6E6329F6" w14:textId="66FCAE0A" w:rsidR="00C82EF5" w:rsidRPr="00C82EF5" w:rsidRDefault="001F1733" w:rsidP="00C82EF5">
      <w:pPr>
        <w:rPr>
          <w:rFonts w:asciiTheme="majorHAnsi" w:hAnsiTheme="majorHAnsi" w:cstheme="majorHAnsi"/>
        </w:rPr>
      </w:pPr>
      <w:r w:rsidRPr="006E1E22">
        <w:rPr>
          <w:rFonts w:asciiTheme="majorHAnsi" w:hAnsiTheme="majorHAnsi" w:cstheme="majorHAnsi"/>
        </w:rPr>
        <w:t>Mit</w:t>
      </w:r>
      <w:r w:rsidR="008B629B" w:rsidRPr="006E1E22">
        <w:rPr>
          <w:rFonts w:asciiTheme="majorHAnsi" w:hAnsiTheme="majorHAnsi" w:cstheme="majorHAnsi"/>
        </w:rPr>
        <w:t xml:space="preserve"> Urea mit Glycerin und Milchsäure, Panthenol und</w:t>
      </w:r>
      <w:r w:rsidR="00126C44" w:rsidRPr="006E1E22">
        <w:rPr>
          <w:rFonts w:asciiTheme="majorHAnsi" w:hAnsiTheme="majorHAnsi" w:cstheme="majorHAnsi"/>
        </w:rPr>
        <w:t xml:space="preserve"> </w:t>
      </w:r>
      <w:r w:rsidR="008B629B" w:rsidRPr="006E1E22">
        <w:rPr>
          <w:rFonts w:asciiTheme="majorHAnsi" w:hAnsiTheme="majorHAnsi" w:cstheme="majorHAnsi"/>
        </w:rPr>
        <w:t>Sheabutter</w:t>
      </w:r>
      <w:r w:rsidR="00D07061" w:rsidRPr="006E1E22">
        <w:rPr>
          <w:rFonts w:asciiTheme="majorHAnsi" w:hAnsiTheme="majorHAnsi" w:cstheme="majorHAnsi"/>
        </w:rPr>
        <w:t>.</w:t>
      </w:r>
      <w:r w:rsidRPr="006E1E22">
        <w:rPr>
          <w:rFonts w:asciiTheme="majorHAnsi" w:hAnsiTheme="majorHAnsi" w:cstheme="majorHAnsi"/>
        </w:rPr>
        <w:t xml:space="preserve"> </w:t>
      </w:r>
      <w:r w:rsidR="009873A8">
        <w:rPr>
          <w:rFonts w:asciiTheme="majorHAnsi" w:hAnsiTheme="majorHAnsi" w:cstheme="majorHAnsi"/>
        </w:rPr>
        <w:br/>
      </w:r>
      <w:r w:rsidR="008B629B" w:rsidRPr="006E1E22">
        <w:rPr>
          <w:rFonts w:asciiTheme="majorHAnsi" w:hAnsiTheme="majorHAnsi" w:cstheme="majorHAnsi"/>
        </w:rPr>
        <w:t xml:space="preserve">50 </w:t>
      </w:r>
      <w:r w:rsidRPr="006E1E22">
        <w:rPr>
          <w:rFonts w:asciiTheme="majorHAnsi" w:hAnsiTheme="majorHAnsi" w:cstheme="majorHAnsi"/>
        </w:rPr>
        <w:t xml:space="preserve">ml, </w:t>
      </w:r>
      <w:r w:rsidR="008B629B" w:rsidRPr="006E1E22">
        <w:rPr>
          <w:rFonts w:asciiTheme="majorHAnsi" w:hAnsiTheme="majorHAnsi" w:cstheme="majorHAnsi"/>
        </w:rPr>
        <w:t>7</w:t>
      </w:r>
      <w:r w:rsidRPr="006E1E22">
        <w:rPr>
          <w:rFonts w:asciiTheme="majorHAnsi" w:hAnsiTheme="majorHAnsi" w:cstheme="majorHAnsi"/>
        </w:rPr>
        <w:t>,</w:t>
      </w:r>
      <w:r w:rsidR="00D07061" w:rsidRPr="006E1E22">
        <w:rPr>
          <w:rFonts w:asciiTheme="majorHAnsi" w:hAnsiTheme="majorHAnsi" w:cstheme="majorHAnsi"/>
        </w:rPr>
        <w:t>5</w:t>
      </w:r>
      <w:r w:rsidR="008B629B" w:rsidRPr="006E1E22">
        <w:rPr>
          <w:rFonts w:asciiTheme="majorHAnsi" w:hAnsiTheme="majorHAnsi" w:cstheme="majorHAnsi"/>
        </w:rPr>
        <w:t>0</w:t>
      </w:r>
      <w:r w:rsidRPr="006E1E22">
        <w:rPr>
          <w:rFonts w:asciiTheme="majorHAnsi" w:hAnsiTheme="majorHAnsi" w:cstheme="majorHAnsi"/>
        </w:rPr>
        <w:t xml:space="preserve"> €</w:t>
      </w:r>
    </w:p>
    <w:p w14:paraId="26F42CCB" w14:textId="192B1A95" w:rsidR="009C1276" w:rsidRPr="006E1E22" w:rsidRDefault="009873A8" w:rsidP="009C1276">
      <w:pPr>
        <w:tabs>
          <w:tab w:val="left" w:pos="2580"/>
        </w:tabs>
        <w:ind w:right="1"/>
        <w:jc w:val="both"/>
        <w:rPr>
          <w:rFonts w:asciiTheme="majorHAnsi" w:hAnsiTheme="majorHAnsi" w:cstheme="majorHAnsi"/>
          <w:b/>
        </w:rPr>
      </w:pPr>
      <w:r>
        <w:rPr>
          <w:rFonts w:asciiTheme="majorHAnsi" w:hAnsiTheme="majorHAnsi" w:cstheme="majorHAnsi"/>
        </w:rPr>
        <w:br/>
      </w:r>
      <w:r w:rsidR="001F1733" w:rsidRPr="006E1E22">
        <w:rPr>
          <w:rFonts w:asciiTheme="majorHAnsi" w:hAnsiTheme="majorHAnsi" w:cstheme="majorHAnsi"/>
          <w:b/>
        </w:rPr>
        <w:t>R</w:t>
      </w:r>
      <w:r w:rsidR="00544A15" w:rsidRPr="006E1E22">
        <w:rPr>
          <w:rFonts w:asciiTheme="majorHAnsi" w:hAnsiTheme="majorHAnsi" w:cstheme="majorHAnsi"/>
          <w:b/>
        </w:rPr>
        <w:t>UGARD</w:t>
      </w:r>
      <w:r w:rsidR="001F1733" w:rsidRPr="006E1E22">
        <w:rPr>
          <w:rFonts w:asciiTheme="majorHAnsi" w:hAnsiTheme="majorHAnsi" w:cstheme="majorHAnsi"/>
          <w:b/>
        </w:rPr>
        <w:t xml:space="preserve"> ist exklusiv in der Apotheke erhältlich.  </w:t>
      </w:r>
    </w:p>
    <w:sectPr w:rsidR="009C1276" w:rsidRPr="006E1E2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8AD5" w14:textId="77777777" w:rsidR="007846BA" w:rsidRDefault="007846BA" w:rsidP="00D560B4">
      <w:pPr>
        <w:spacing w:after="0" w:line="240" w:lineRule="auto"/>
      </w:pPr>
      <w:r>
        <w:separator/>
      </w:r>
    </w:p>
  </w:endnote>
  <w:endnote w:type="continuationSeparator" w:id="0">
    <w:p w14:paraId="7B343D01" w14:textId="77777777" w:rsidR="007846BA" w:rsidRDefault="007846BA" w:rsidP="00D5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Pro">
    <w:altName w:val="Calibri"/>
    <w:charset w:val="00"/>
    <w:family w:val="auto"/>
    <w:pitch w:val="variable"/>
    <w:sig w:usb0="A000002F"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2576" w14:textId="77777777" w:rsidR="00544A15" w:rsidRDefault="00544A15" w:rsidP="00544A15">
    <w:pPr>
      <w:pStyle w:val="Fuzeile"/>
      <w:rPr>
        <w:rFonts w:asciiTheme="majorHAnsi" w:hAnsiTheme="majorHAnsi"/>
        <w:b/>
      </w:rPr>
    </w:pPr>
  </w:p>
  <w:p w14:paraId="34C61EB9" w14:textId="77777777" w:rsidR="00544A15" w:rsidRPr="00B264A0" w:rsidRDefault="00544A15" w:rsidP="00544A15">
    <w:pPr>
      <w:pStyle w:val="Fuzeile"/>
      <w:rPr>
        <w:rFonts w:asciiTheme="majorHAnsi" w:hAnsiTheme="majorHAnsi"/>
        <w:b/>
      </w:rPr>
    </w:pPr>
    <w:r>
      <w:rPr>
        <w:noProof/>
        <w:lang w:eastAsia="de-DE"/>
      </w:rPr>
      <mc:AlternateContent>
        <mc:Choice Requires="wps">
          <w:drawing>
            <wp:anchor distT="0" distB="0" distL="114300" distR="114300" simplePos="0" relativeHeight="251659264" behindDoc="0" locked="0" layoutInCell="1" allowOverlap="1" wp14:anchorId="060100BA" wp14:editId="6F858A21">
              <wp:simplePos x="0" y="0"/>
              <wp:positionH relativeFrom="column">
                <wp:posOffset>5041265</wp:posOffset>
              </wp:positionH>
              <wp:positionV relativeFrom="paragraph">
                <wp:posOffset>132715</wp:posOffset>
              </wp:positionV>
              <wp:extent cx="1071245" cy="128905"/>
              <wp:effectExtent l="0" t="0" r="20955" b="2349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F07A6" w14:textId="77777777" w:rsidR="00544A15" w:rsidRPr="0000404E" w:rsidRDefault="00544A15" w:rsidP="00544A15">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Pr="0000404E">
                            <w:rPr>
                              <w:rStyle w:val="Seitenzahl"/>
                              <w:rFonts w:ascii="DIN Next LT Pro" w:hAnsi="DIN Next LT Pro" w:cs="Arial"/>
                              <w:color w:val="44546A" w:themeColor="text2"/>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100BA" id="_x0000_t202" coordsize="21600,21600" o:spt="202" path="m,l,21600r21600,l21600,xe">
              <v:stroke joinstyle="miter"/>
              <v:path gradientshapeok="t" o:connecttype="rect"/>
            </v:shapetype>
            <v:shape id="Text Box 13" o:spid="_x0000_s1026" type="#_x0000_t202" style="position:absolute;margin-left:396.95pt;margin-top:10.45pt;width:84.3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" filled="f" stroked="f">
              <v:textbox inset="0,0,0,0">
                <w:txbxContent>
                  <w:p w14:paraId="174F07A6" w14:textId="77777777" w:rsidR="00544A15" w:rsidRPr="0000404E" w:rsidRDefault="00544A15" w:rsidP="00544A15">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Pr="0000404E">
                      <w:rPr>
                        <w:rStyle w:val="Seitenzahl"/>
                        <w:rFonts w:ascii="DIN Next LT Pro" w:hAnsi="DIN Next LT Pro" w:cs="Arial"/>
                        <w:color w:val="44546A" w:themeColor="text2"/>
                        <w:sz w:val="14"/>
                        <w:szCs w:val="14"/>
                      </w:rPr>
                      <w:fldChar w:fldCharType="end"/>
                    </w:r>
                  </w:p>
                </w:txbxContent>
              </v:textbox>
            </v:shape>
          </w:pict>
        </mc:Fallback>
      </mc:AlternateContent>
    </w:r>
    <w:r w:rsidRPr="00B264A0">
      <w:rPr>
        <w:rFonts w:asciiTheme="majorHAnsi" w:hAnsiTheme="majorHAnsi"/>
        <w:b/>
      </w:rPr>
      <w:t>Pressekontakt:</w:t>
    </w:r>
  </w:p>
  <w:p w14:paraId="2F95669D" w14:textId="77777777" w:rsidR="00544A15" w:rsidRPr="00B264A0" w:rsidRDefault="00544A15" w:rsidP="00544A15">
    <w:pPr>
      <w:pStyle w:val="Fuzeile"/>
      <w:tabs>
        <w:tab w:val="clear" w:pos="4536"/>
        <w:tab w:val="clear" w:pos="9072"/>
        <w:tab w:val="left" w:pos="8325"/>
      </w:tabs>
      <w:rPr>
        <w:rFonts w:asciiTheme="majorHAnsi" w:hAnsiTheme="majorHAnsi"/>
      </w:rPr>
    </w:pPr>
    <w:r w:rsidRPr="00B264A0">
      <w:rPr>
        <w:rFonts w:asciiTheme="majorHAnsi" w:hAnsiTheme="majorHAnsi"/>
      </w:rPr>
      <w:t>Yupik PR GmbH</w:t>
    </w:r>
    <w:r>
      <w:rPr>
        <w:rFonts w:asciiTheme="majorHAnsi" w:hAnsiTheme="majorHAnsi"/>
      </w:rPr>
      <w:tab/>
    </w:r>
  </w:p>
  <w:p w14:paraId="118E72D9" w14:textId="6AB5C560" w:rsidR="00544A15" w:rsidRPr="00B264A0" w:rsidRDefault="00544A15" w:rsidP="00544A15">
    <w:pPr>
      <w:pStyle w:val="Fuzeile"/>
      <w:rPr>
        <w:rFonts w:asciiTheme="majorHAnsi" w:hAnsiTheme="majorHAnsi"/>
      </w:rPr>
    </w:pPr>
    <w:r>
      <w:rPr>
        <w:noProof/>
        <w:lang w:eastAsia="de-DE"/>
      </w:rPr>
      <w:drawing>
        <wp:anchor distT="0" distB="0" distL="114300" distR="114300" simplePos="0" relativeHeight="251660288" behindDoc="1" locked="0" layoutInCell="1" allowOverlap="1" wp14:anchorId="7110F46B" wp14:editId="327DA462">
          <wp:simplePos x="0" y="0"/>
          <wp:positionH relativeFrom="column">
            <wp:posOffset>4951730</wp:posOffset>
          </wp:positionH>
          <wp:positionV relativeFrom="paragraph">
            <wp:posOffset>9525</wp:posOffset>
          </wp:positionV>
          <wp:extent cx="1212850" cy="449580"/>
          <wp:effectExtent l="0" t="0" r="6350" b="7620"/>
          <wp:wrapNone/>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pik-Logo.pdf"/>
                  <pic:cNvPicPr/>
                </pic:nvPicPr>
                <pic:blipFill rotWithShape="1">
                  <a:blip r:embed="rId1">
                    <a:extLst>
                      <a:ext uri="{28A0092B-C50C-407E-A947-70E740481C1C}">
                        <a14:useLocalDpi xmlns:a14="http://schemas.microsoft.com/office/drawing/2010/main" val="0"/>
                      </a:ext>
                    </a:extLst>
                  </a:blip>
                  <a:srcRect l="36511" t="42857" r="36527" b="43003"/>
                  <a:stretch/>
                </pic:blipFill>
                <pic:spPr bwMode="auto">
                  <a:xfrm>
                    <a:off x="0" y="0"/>
                    <a:ext cx="1212850" cy="44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4A0">
      <w:rPr>
        <w:rFonts w:asciiTheme="majorHAnsi" w:hAnsiTheme="majorHAnsi"/>
      </w:rPr>
      <w:t xml:space="preserve">Ansprechpartnerin: </w:t>
    </w:r>
    <w:r>
      <w:rPr>
        <w:rFonts w:asciiTheme="majorHAnsi" w:hAnsiTheme="majorHAnsi"/>
      </w:rPr>
      <w:t>Leonie Berg</w:t>
    </w:r>
    <w:r w:rsidRPr="00B264A0">
      <w:rPr>
        <w:rFonts w:asciiTheme="majorHAnsi" w:hAnsiTheme="majorHAnsi"/>
      </w:rPr>
      <w:tab/>
    </w:r>
  </w:p>
  <w:p w14:paraId="20D8B232" w14:textId="77777777" w:rsidR="00544A15" w:rsidRPr="00B264A0" w:rsidRDefault="00544A15" w:rsidP="00544A15">
    <w:pPr>
      <w:pStyle w:val="Fuzeile"/>
      <w:tabs>
        <w:tab w:val="clear" w:pos="4536"/>
        <w:tab w:val="clear" w:pos="9072"/>
        <w:tab w:val="left" w:pos="708"/>
        <w:tab w:val="left" w:pos="1416"/>
        <w:tab w:val="left" w:pos="2124"/>
        <w:tab w:val="left" w:pos="2832"/>
      </w:tabs>
      <w:rPr>
        <w:rFonts w:asciiTheme="majorHAnsi" w:hAnsiTheme="majorHAnsi"/>
      </w:rPr>
    </w:pPr>
    <w:r w:rsidRPr="00B264A0">
      <w:rPr>
        <w:rFonts w:asciiTheme="majorHAnsi" w:hAnsiTheme="majorHAnsi"/>
      </w:rPr>
      <w:t>Telefon: 0221 – 130 560 60</w:t>
    </w:r>
    <w:r>
      <w:rPr>
        <w:rFonts w:asciiTheme="majorHAnsi" w:hAnsiTheme="majorHAnsi"/>
      </w:rPr>
      <w:tab/>
    </w:r>
    <w:r>
      <w:rPr>
        <w:rFonts w:asciiTheme="majorHAnsi" w:hAnsiTheme="majorHAnsi"/>
      </w:rPr>
      <w:tab/>
    </w:r>
  </w:p>
  <w:p w14:paraId="6838779B" w14:textId="0F732370" w:rsidR="00544A15" w:rsidRDefault="00544A15" w:rsidP="00544A15">
    <w:pPr>
      <w:pStyle w:val="Fuzeile"/>
    </w:pPr>
    <w:r w:rsidRPr="00B264A0">
      <w:rPr>
        <w:rFonts w:asciiTheme="majorHAnsi" w:hAnsiTheme="majorHAnsi"/>
      </w:rPr>
      <w:t xml:space="preserve">E-Mail: </w:t>
    </w:r>
    <w:r>
      <w:rPr>
        <w:rFonts w:asciiTheme="majorHAnsi" w:hAnsiTheme="majorHAnsi"/>
      </w:rPr>
      <w:t>L.Berg</w:t>
    </w:r>
    <w:r w:rsidRPr="00B264A0">
      <w:rPr>
        <w:rFonts w:asciiTheme="majorHAnsi" w:hAnsiTheme="majorHAnsi"/>
      </w:rPr>
      <w:t>@yupik.de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89E1" w14:textId="77777777" w:rsidR="007846BA" w:rsidRDefault="007846BA" w:rsidP="00D560B4">
      <w:pPr>
        <w:spacing w:after="0" w:line="240" w:lineRule="auto"/>
      </w:pPr>
      <w:r>
        <w:separator/>
      </w:r>
    </w:p>
  </w:footnote>
  <w:footnote w:type="continuationSeparator" w:id="0">
    <w:p w14:paraId="730BBBC5" w14:textId="77777777" w:rsidR="007846BA" w:rsidRDefault="007846BA" w:rsidP="00D56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1ACB" w14:textId="1F17BBD7" w:rsidR="00D560B4" w:rsidRPr="00D560B4" w:rsidRDefault="00D560B4">
    <w:pPr>
      <w:pStyle w:val="Kopfzeile"/>
      <w:rPr>
        <w:rFonts w:asciiTheme="majorHAnsi" w:hAnsiTheme="majorHAnsi" w:cstheme="majorHAnsi"/>
        <w:sz w:val="24"/>
        <w:szCs w:val="24"/>
        <w:u w:val="single"/>
      </w:rPr>
    </w:pPr>
    <w:r w:rsidRPr="00D560B4">
      <w:rPr>
        <w:rFonts w:asciiTheme="majorHAnsi" w:hAnsiTheme="majorHAnsi" w:cstheme="majorHAnsi"/>
        <w:b/>
        <w:bCs/>
        <w:sz w:val="28"/>
        <w:szCs w:val="28"/>
        <w:u w:val="single"/>
      </w:rPr>
      <w:t>Presseinformation</w:t>
    </w:r>
    <w:r w:rsidRPr="00D560B4">
      <w:rPr>
        <w:rFonts w:asciiTheme="majorHAnsi" w:hAnsiTheme="majorHAnsi" w:cstheme="majorHAnsi"/>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82F"/>
    <w:multiLevelType w:val="multilevel"/>
    <w:tmpl w:val="483C8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82444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B4"/>
    <w:rsid w:val="00030ADB"/>
    <w:rsid w:val="00043D69"/>
    <w:rsid w:val="0004593C"/>
    <w:rsid w:val="00050468"/>
    <w:rsid w:val="00051CF4"/>
    <w:rsid w:val="00053FDE"/>
    <w:rsid w:val="00073A77"/>
    <w:rsid w:val="000A0F20"/>
    <w:rsid w:val="000C4016"/>
    <w:rsid w:val="0010227C"/>
    <w:rsid w:val="00126C44"/>
    <w:rsid w:val="001B422A"/>
    <w:rsid w:val="001B5CCC"/>
    <w:rsid w:val="001B7CDA"/>
    <w:rsid w:val="001C3D93"/>
    <w:rsid w:val="001E529D"/>
    <w:rsid w:val="001F1733"/>
    <w:rsid w:val="00203EED"/>
    <w:rsid w:val="00211AC6"/>
    <w:rsid w:val="00256CC6"/>
    <w:rsid w:val="00266DF5"/>
    <w:rsid w:val="00294FD1"/>
    <w:rsid w:val="003032AF"/>
    <w:rsid w:val="00303871"/>
    <w:rsid w:val="003732A7"/>
    <w:rsid w:val="00392444"/>
    <w:rsid w:val="00397861"/>
    <w:rsid w:val="003B270E"/>
    <w:rsid w:val="003E29B6"/>
    <w:rsid w:val="00402023"/>
    <w:rsid w:val="0041684E"/>
    <w:rsid w:val="004206B9"/>
    <w:rsid w:val="0042598E"/>
    <w:rsid w:val="00432DF2"/>
    <w:rsid w:val="00447279"/>
    <w:rsid w:val="00524D87"/>
    <w:rsid w:val="00531A1D"/>
    <w:rsid w:val="00544A15"/>
    <w:rsid w:val="00570EED"/>
    <w:rsid w:val="0059207A"/>
    <w:rsid w:val="00592C72"/>
    <w:rsid w:val="005B7CA4"/>
    <w:rsid w:val="005F107D"/>
    <w:rsid w:val="00607EFF"/>
    <w:rsid w:val="00623BCA"/>
    <w:rsid w:val="006352AB"/>
    <w:rsid w:val="006B6976"/>
    <w:rsid w:val="006E1E22"/>
    <w:rsid w:val="007846BA"/>
    <w:rsid w:val="007923AA"/>
    <w:rsid w:val="007C5772"/>
    <w:rsid w:val="007E06BF"/>
    <w:rsid w:val="007E677A"/>
    <w:rsid w:val="0082723B"/>
    <w:rsid w:val="00833A57"/>
    <w:rsid w:val="008923A0"/>
    <w:rsid w:val="008A0D7C"/>
    <w:rsid w:val="008B10BA"/>
    <w:rsid w:val="008B629B"/>
    <w:rsid w:val="008D4EE9"/>
    <w:rsid w:val="00903D89"/>
    <w:rsid w:val="0093070D"/>
    <w:rsid w:val="00964F90"/>
    <w:rsid w:val="00984C18"/>
    <w:rsid w:val="009873A8"/>
    <w:rsid w:val="009969FD"/>
    <w:rsid w:val="009B7881"/>
    <w:rsid w:val="009C1276"/>
    <w:rsid w:val="009D43BE"/>
    <w:rsid w:val="009D797A"/>
    <w:rsid w:val="00A2024F"/>
    <w:rsid w:val="00A24E0D"/>
    <w:rsid w:val="00A27031"/>
    <w:rsid w:val="00A555ED"/>
    <w:rsid w:val="00B04C05"/>
    <w:rsid w:val="00B1323A"/>
    <w:rsid w:val="00B46CE8"/>
    <w:rsid w:val="00B46FEA"/>
    <w:rsid w:val="00B524D7"/>
    <w:rsid w:val="00B54357"/>
    <w:rsid w:val="00BD2835"/>
    <w:rsid w:val="00C258EB"/>
    <w:rsid w:val="00C27F44"/>
    <w:rsid w:val="00C803C5"/>
    <w:rsid w:val="00C82EF5"/>
    <w:rsid w:val="00C94031"/>
    <w:rsid w:val="00CD39D6"/>
    <w:rsid w:val="00D05F6A"/>
    <w:rsid w:val="00D07061"/>
    <w:rsid w:val="00D070CF"/>
    <w:rsid w:val="00D15610"/>
    <w:rsid w:val="00D22273"/>
    <w:rsid w:val="00D560B4"/>
    <w:rsid w:val="00D5670C"/>
    <w:rsid w:val="00DD3FFD"/>
    <w:rsid w:val="00DD7F25"/>
    <w:rsid w:val="00DF1EF7"/>
    <w:rsid w:val="00DF6562"/>
    <w:rsid w:val="00E10A98"/>
    <w:rsid w:val="00E25E1E"/>
    <w:rsid w:val="00E50D98"/>
    <w:rsid w:val="00E521C8"/>
    <w:rsid w:val="00EF72A2"/>
    <w:rsid w:val="00F90619"/>
    <w:rsid w:val="00F94E85"/>
    <w:rsid w:val="00FC244E"/>
    <w:rsid w:val="00FD5FEB"/>
    <w:rsid w:val="0F023D12"/>
    <w:rsid w:val="1BE7BC03"/>
    <w:rsid w:val="1D838C64"/>
    <w:rsid w:val="2256FD87"/>
    <w:rsid w:val="23EB01F5"/>
    <w:rsid w:val="26A13792"/>
    <w:rsid w:val="29F8FDC5"/>
    <w:rsid w:val="2E8D7321"/>
    <w:rsid w:val="41AF5437"/>
    <w:rsid w:val="4A7AF39E"/>
    <w:rsid w:val="59987A6E"/>
    <w:rsid w:val="66087FC2"/>
    <w:rsid w:val="68724B68"/>
    <w:rsid w:val="6ADBF0E5"/>
    <w:rsid w:val="6C77C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ACED"/>
  <w15:chartTrackingRefBased/>
  <w15:docId w15:val="{4DE83F97-3A90-439E-A807-44B48620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60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0B4"/>
  </w:style>
  <w:style w:type="paragraph" w:styleId="Fuzeile">
    <w:name w:val="footer"/>
    <w:basedOn w:val="Standard"/>
    <w:link w:val="FuzeileZchn"/>
    <w:unhideWhenUsed/>
    <w:rsid w:val="00D560B4"/>
    <w:pPr>
      <w:tabs>
        <w:tab w:val="center" w:pos="4536"/>
        <w:tab w:val="right" w:pos="9072"/>
      </w:tabs>
      <w:spacing w:after="0" w:line="240" w:lineRule="auto"/>
    </w:pPr>
  </w:style>
  <w:style w:type="character" w:customStyle="1" w:styleId="FuzeileZchn">
    <w:name w:val="Fußzeile Zchn"/>
    <w:basedOn w:val="Absatz-Standardschriftart"/>
    <w:link w:val="Fuzeile"/>
    <w:rsid w:val="00D560B4"/>
  </w:style>
  <w:style w:type="character" w:styleId="Seitenzahl">
    <w:name w:val="page number"/>
    <w:basedOn w:val="Absatz-Standardschriftart"/>
    <w:rsid w:val="00544A15"/>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211AC6"/>
    <w:rPr>
      <w:b/>
      <w:bCs/>
    </w:rPr>
  </w:style>
  <w:style w:type="character" w:customStyle="1" w:styleId="KommentarthemaZchn">
    <w:name w:val="Kommentarthema Zchn"/>
    <w:basedOn w:val="KommentartextZchn"/>
    <w:link w:val="Kommentarthema"/>
    <w:uiPriority w:val="99"/>
    <w:semiHidden/>
    <w:rsid w:val="00211AC6"/>
    <w:rPr>
      <w:b/>
      <w:bCs/>
      <w:sz w:val="20"/>
      <w:szCs w:val="20"/>
    </w:rPr>
  </w:style>
  <w:style w:type="paragraph" w:styleId="berarbeitung">
    <w:name w:val="Revision"/>
    <w:hidden/>
    <w:uiPriority w:val="99"/>
    <w:semiHidden/>
    <w:rsid w:val="00211AC6"/>
    <w:pPr>
      <w:spacing w:after="0" w:line="240" w:lineRule="auto"/>
    </w:pPr>
  </w:style>
  <w:style w:type="paragraph" w:styleId="Listenabsatz">
    <w:name w:val="List Paragraph"/>
    <w:basedOn w:val="Standard"/>
    <w:uiPriority w:val="34"/>
    <w:qFormat/>
    <w:rsid w:val="00A2024F"/>
    <w:pPr>
      <w:ind w:left="720"/>
      <w:contextualSpacing/>
    </w:pPr>
  </w:style>
  <w:style w:type="character" w:customStyle="1" w:styleId="ui-provider">
    <w:name w:val="ui-provider"/>
    <w:basedOn w:val="Absatz-Standardschriftart"/>
    <w:rsid w:val="00B5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201555">
      <w:bodyDiv w:val="1"/>
      <w:marLeft w:val="0"/>
      <w:marRight w:val="0"/>
      <w:marTop w:val="0"/>
      <w:marBottom w:val="0"/>
      <w:divBdr>
        <w:top w:val="none" w:sz="0" w:space="0" w:color="auto"/>
        <w:left w:val="none" w:sz="0" w:space="0" w:color="auto"/>
        <w:bottom w:val="none" w:sz="0" w:space="0" w:color="auto"/>
        <w:right w:val="none" w:sz="0" w:space="0" w:color="auto"/>
      </w:divBdr>
    </w:div>
    <w:div w:id="1513686888">
      <w:bodyDiv w:val="1"/>
      <w:marLeft w:val="0"/>
      <w:marRight w:val="0"/>
      <w:marTop w:val="0"/>
      <w:marBottom w:val="0"/>
      <w:divBdr>
        <w:top w:val="none" w:sz="0" w:space="0" w:color="auto"/>
        <w:left w:val="none" w:sz="0" w:space="0" w:color="auto"/>
        <w:bottom w:val="none" w:sz="0" w:space="0" w:color="auto"/>
        <w:right w:val="none" w:sz="0" w:space="0" w:color="auto"/>
      </w:divBdr>
    </w:div>
    <w:div w:id="18092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F3EA8C3E542C4785984CBFECD732B3" ma:contentTypeVersion="7" ma:contentTypeDescription="Ein neues Dokument erstellen." ma:contentTypeScope="" ma:versionID="51da54320f41f3ef56fdb9e8adfa484a">
  <xsd:schema xmlns:xsd="http://www.w3.org/2001/XMLSchema" xmlns:xs="http://www.w3.org/2001/XMLSchema" xmlns:p="http://schemas.microsoft.com/office/2006/metadata/properties" xmlns:ns2="281ff718-6f8f-4fa3-a2e4-b0d2e48ec7f9" targetNamespace="http://schemas.microsoft.com/office/2006/metadata/properties" ma:root="true" ma:fieldsID="5387ffc24ab4c43dfe44858108de13b0" ns2:_="">
    <xsd:import namespace="281ff718-6f8f-4fa3-a2e4-b0d2e48ec7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ff718-6f8f-4fa3-a2e4-b0d2e48ec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6773-7895-4402-A031-437E9C91B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ff718-6f8f-4fa3-a2e4-b0d2e48ec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3525C-9A3E-4456-891A-DE57569FF39D}">
  <ds:schemaRefs>
    <ds:schemaRef ds:uri="http://schemas.microsoft.com/sharepoint/v3/contenttype/forms"/>
  </ds:schemaRefs>
</ds:datastoreItem>
</file>

<file path=customXml/itemProps3.xml><?xml version="1.0" encoding="utf-8"?>
<ds:datastoreItem xmlns:ds="http://schemas.openxmlformats.org/officeDocument/2006/customXml" ds:itemID="{9173B7BF-BB9E-406C-BA9B-C0BAAE3A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Berg - Yupik PR</dc:creator>
  <cp:keywords/>
  <dc:description/>
  <cp:lastModifiedBy>Leonie Berg - Yupik PR</cp:lastModifiedBy>
  <cp:revision>5</cp:revision>
  <cp:lastPrinted>2023-03-24T13:16:00Z</cp:lastPrinted>
  <dcterms:created xsi:type="dcterms:W3CDTF">2023-06-02T07:02:00Z</dcterms:created>
  <dcterms:modified xsi:type="dcterms:W3CDTF">2023-06-02T07:58:00Z</dcterms:modified>
</cp:coreProperties>
</file>